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D60" w:rsidRDefault="00085D60" w:rsidP="00541D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3440" cy="9448800"/>
            <wp:effectExtent l="0" t="0" r="0" b="0"/>
            <wp:docPr id="1" name="Рисунок 1" descr="C:\Users\Краснобаранская ООШ\Pictures\2021-10-07\РП ф-ра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7\РП ф-ра 5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5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210" w:rsidRDefault="004B4210" w:rsidP="00E41C84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  <w:bookmarkStart w:id="0" w:name="_GoBack"/>
      <w:bookmarkEnd w:id="0"/>
      <w:r w:rsidRPr="00E41C84">
        <w:rPr>
          <w:rFonts w:ascii="Times New Roman" w:eastAsia="MS Gothic" w:hAnsi="Times New Roman" w:cs="Times New Roman"/>
          <w:b/>
          <w:sz w:val="24"/>
          <w:szCs w:val="24"/>
        </w:rPr>
        <w:lastRenderedPageBreak/>
        <w:t xml:space="preserve">Рабочая программа </w:t>
      </w:r>
      <w:r w:rsidR="00E41C84" w:rsidRPr="00E41C84">
        <w:rPr>
          <w:rFonts w:ascii="Times New Roman" w:eastAsia="MS Gothic" w:hAnsi="Times New Roman" w:cs="Times New Roman"/>
          <w:b/>
          <w:sz w:val="24"/>
          <w:szCs w:val="24"/>
        </w:rPr>
        <w:t xml:space="preserve"> по физической культуре в 5-9 классах </w:t>
      </w:r>
      <w:r w:rsidRPr="00E41C84">
        <w:rPr>
          <w:rFonts w:ascii="Times New Roman" w:eastAsia="MS Gothic" w:hAnsi="Times New Roman" w:cs="Times New Roman"/>
          <w:b/>
          <w:sz w:val="24"/>
          <w:szCs w:val="24"/>
        </w:rPr>
        <w:t>разработана на основе:</w:t>
      </w:r>
    </w:p>
    <w:p w:rsidR="002C0349" w:rsidRPr="00E41C84" w:rsidRDefault="002C0349" w:rsidP="00E41C84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4B4210" w:rsidRPr="002618A3" w:rsidRDefault="004B4210" w:rsidP="00E41C84">
      <w:pPr>
        <w:spacing w:line="240" w:lineRule="auto"/>
        <w:rPr>
          <w:rFonts w:ascii="Times New Roman" w:eastAsia="MS Gothic" w:hAnsi="Times New Roman" w:cs="Times New Roman"/>
          <w:sz w:val="24"/>
          <w:szCs w:val="24"/>
        </w:rPr>
      </w:pPr>
      <w:r w:rsidRPr="002618A3">
        <w:rPr>
          <w:rFonts w:ascii="Times New Roman" w:eastAsia="MS Gothic" w:hAnsi="Times New Roman" w:cs="Times New Roman"/>
          <w:sz w:val="24"/>
          <w:szCs w:val="24"/>
        </w:rPr>
        <w:t>1). Ос</w:t>
      </w:r>
      <w:r w:rsidR="00E41C84">
        <w:rPr>
          <w:rFonts w:ascii="Times New Roman" w:eastAsia="MS Gothic" w:hAnsi="Times New Roman" w:cs="Times New Roman"/>
          <w:sz w:val="24"/>
          <w:szCs w:val="24"/>
        </w:rPr>
        <w:t>новной образовательной программой</w:t>
      </w:r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основного общего образования</w:t>
      </w:r>
      <w:r w:rsidR="00E41C84"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 w:rsidR="00E41C84">
        <w:rPr>
          <w:rFonts w:ascii="Times New Roman" w:eastAsia="MS Gothic" w:hAnsi="Times New Roman" w:cs="Times New Roman"/>
          <w:sz w:val="24"/>
          <w:szCs w:val="24"/>
        </w:rPr>
        <w:t>(Приказ №30 от 31.05.2021</w:t>
      </w:r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г.</w:t>
      </w:r>
      <w:r w:rsidR="00E41C84">
        <w:rPr>
          <w:rFonts w:ascii="Times New Roman" w:eastAsia="MS Gothic" w:hAnsi="Times New Roman" w:cs="Times New Roman"/>
          <w:sz w:val="24"/>
          <w:szCs w:val="24"/>
        </w:rPr>
        <w:t>)</w:t>
      </w:r>
    </w:p>
    <w:p w:rsidR="004B4210" w:rsidRPr="002618A3" w:rsidRDefault="004B4210" w:rsidP="00E41C84">
      <w:pPr>
        <w:pStyle w:val="a3"/>
        <w:spacing w:after="0" w:line="240" w:lineRule="auto"/>
        <w:ind w:left="0"/>
        <w:outlineLvl w:val="1"/>
        <w:rPr>
          <w:rFonts w:ascii="Times New Roman" w:eastAsia="MS Gothic" w:hAnsi="Times New Roman" w:cs="Times New Roman"/>
          <w:sz w:val="24"/>
          <w:szCs w:val="24"/>
          <w:lang w:eastAsia="ru-RU"/>
        </w:rPr>
      </w:pPr>
      <w:r w:rsidRPr="002618A3">
        <w:rPr>
          <w:rFonts w:ascii="Times New Roman" w:eastAsia="MS Gothic" w:hAnsi="Times New Roman" w:cs="Times New Roman"/>
          <w:sz w:val="24"/>
          <w:szCs w:val="24"/>
          <w:lang w:eastAsia="ru-RU"/>
        </w:rPr>
        <w:t xml:space="preserve">2). Учебного плана МБОУ «Краснобаранская ООШ». </w:t>
      </w:r>
      <w:r w:rsidR="00E41C84">
        <w:rPr>
          <w:rFonts w:ascii="Times New Roman" w:eastAsia="MS Gothic" w:hAnsi="Times New Roman" w:cs="Times New Roman"/>
          <w:sz w:val="24"/>
          <w:szCs w:val="24"/>
          <w:lang w:eastAsia="ru-RU"/>
        </w:rPr>
        <w:t xml:space="preserve">(Приказ № 34/ОД от </w:t>
      </w:r>
      <w:r w:rsidRPr="002618A3">
        <w:rPr>
          <w:rFonts w:ascii="Times New Roman" w:eastAsia="MS Gothic" w:hAnsi="Times New Roman" w:cs="Times New Roman"/>
          <w:sz w:val="24"/>
          <w:szCs w:val="24"/>
          <w:lang w:eastAsia="ru-RU"/>
        </w:rPr>
        <w:t>1</w:t>
      </w:r>
      <w:r w:rsidR="00E41C84">
        <w:rPr>
          <w:rFonts w:ascii="Times New Roman" w:eastAsia="MS Gothic" w:hAnsi="Times New Roman" w:cs="Times New Roman"/>
          <w:sz w:val="24"/>
          <w:szCs w:val="24"/>
          <w:lang w:eastAsia="ru-RU"/>
        </w:rPr>
        <w:t>7.08.2021</w:t>
      </w:r>
      <w:r w:rsidRPr="002618A3">
        <w:rPr>
          <w:rFonts w:ascii="Times New Roman" w:eastAsia="MS Gothic" w:hAnsi="Times New Roman" w:cs="Times New Roman"/>
          <w:sz w:val="24"/>
          <w:szCs w:val="24"/>
          <w:lang w:eastAsia="ru-RU"/>
        </w:rPr>
        <w:t xml:space="preserve"> г.</w:t>
      </w:r>
      <w:r w:rsidR="00E41C84">
        <w:rPr>
          <w:rFonts w:ascii="Times New Roman" w:eastAsia="MS Gothic" w:hAnsi="Times New Roman" w:cs="Times New Roman"/>
          <w:sz w:val="24"/>
          <w:szCs w:val="24"/>
          <w:lang w:eastAsia="ru-RU"/>
        </w:rPr>
        <w:t>)</w:t>
      </w:r>
    </w:p>
    <w:p w:rsidR="00E41C84" w:rsidRDefault="004B4210" w:rsidP="00E41C84">
      <w:pPr>
        <w:pStyle w:val="a3"/>
        <w:spacing w:after="0" w:line="240" w:lineRule="auto"/>
        <w:ind w:left="0"/>
        <w:outlineLvl w:val="1"/>
        <w:rPr>
          <w:rFonts w:ascii="Times New Roman" w:eastAsia="MS Gothic" w:hAnsi="Times New Roman" w:cs="Times New Roman"/>
          <w:sz w:val="24"/>
          <w:szCs w:val="24"/>
          <w:lang w:eastAsia="ru-RU"/>
        </w:rPr>
      </w:pPr>
      <w:r w:rsidRPr="002618A3">
        <w:rPr>
          <w:rFonts w:ascii="Times New Roman" w:eastAsia="MS Gothic" w:hAnsi="Times New Roman" w:cs="Times New Roman"/>
          <w:sz w:val="24"/>
          <w:szCs w:val="24"/>
          <w:lang w:eastAsia="ru-RU"/>
        </w:rPr>
        <w:t>3). Положения о рабочих программах</w:t>
      </w:r>
      <w:r w:rsidR="00C022D2">
        <w:rPr>
          <w:rFonts w:ascii="Times New Roman" w:eastAsia="MS Gothic" w:hAnsi="Times New Roman" w:cs="Times New Roman"/>
          <w:sz w:val="24"/>
          <w:szCs w:val="24"/>
          <w:lang w:eastAsia="ru-RU"/>
        </w:rPr>
        <w:t xml:space="preserve"> по учебным предметам МБОУ «Краснобаранская ООШ» (Приказ № 30 от 31.05.2021.)</w:t>
      </w:r>
      <w:r w:rsidRPr="002618A3">
        <w:rPr>
          <w:rFonts w:ascii="Times New Roman" w:eastAsia="MS Gothic" w:hAnsi="Times New Roman" w:cs="Times New Roman"/>
          <w:sz w:val="24"/>
          <w:szCs w:val="24"/>
          <w:lang w:eastAsia="ru-RU"/>
        </w:rPr>
        <w:t xml:space="preserve"> </w:t>
      </w:r>
    </w:p>
    <w:p w:rsidR="00E41C84" w:rsidRDefault="00E41C84" w:rsidP="00E41C84">
      <w:pPr>
        <w:pStyle w:val="a3"/>
        <w:spacing w:after="0" w:line="240" w:lineRule="auto"/>
        <w:ind w:left="0"/>
        <w:outlineLvl w:val="1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E41C84" w:rsidRPr="00E41C84" w:rsidRDefault="00E41C84" w:rsidP="00E41C84">
      <w:pPr>
        <w:pStyle w:val="a3"/>
        <w:spacing w:after="0" w:line="240" w:lineRule="auto"/>
        <w:ind w:left="0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E41C84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предмета.</w:t>
      </w:r>
    </w:p>
    <w:p w:rsidR="00E41C84" w:rsidRDefault="00E41C84" w:rsidP="00E41C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4210" w:rsidRPr="00E41C84" w:rsidRDefault="004B4210" w:rsidP="00E41C8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C8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стремление к физическому совершенствованию, формированию культуры движения и телосложения, самовыражению в  избранном виде спорта; 6 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>- 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4B4210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 </w:t>
      </w:r>
    </w:p>
    <w:p w:rsidR="002618A3" w:rsidRPr="002618A3" w:rsidRDefault="002618A3" w:rsidP="00541DCD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2618A3">
        <w:rPr>
          <w:rFonts w:ascii="Times New Roman" w:hAnsi="Times New Roman" w:cs="Times New Roman"/>
          <w:b/>
          <w:sz w:val="24"/>
          <w:szCs w:val="24"/>
        </w:rPr>
        <w:t>Патриотическое воспитание: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18A3">
        <w:rPr>
          <w:rFonts w:ascii="Times New Roman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формирование чувства гордости за свою Родину, ответственного отношения к выполнению конституционного долга  — защите Отечества. </w:t>
      </w:r>
    </w:p>
    <w:p w:rsidR="002618A3" w:rsidRDefault="002618A3" w:rsidP="00541DCD">
      <w:pPr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7397A">
        <w:rPr>
          <w:rFonts w:ascii="Times New Roman" w:hAnsi="Times New Roman" w:cs="Times New Roman"/>
          <w:b/>
          <w:sz w:val="24"/>
          <w:szCs w:val="24"/>
        </w:rPr>
        <w:t>2. Гражданское воспитание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7397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F7397A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F7397A">
        <w:rPr>
          <w:rFonts w:ascii="Times New Roman" w:hAnsi="Times New Roman" w:cs="Times New Roman"/>
          <w:sz w:val="24"/>
          <w:szCs w:val="24"/>
        </w:rPr>
        <w:t>, помощь людям, нуждающимся в ней)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97A"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397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739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97A">
        <w:rPr>
          <w:rFonts w:ascii="Times New Roman" w:hAnsi="Times New Roman" w:cs="Times New Roman"/>
          <w:sz w:val="24"/>
          <w:szCs w:val="24"/>
        </w:rPr>
        <w:t xml:space="preserve">активной жизненной позиции, умений и навыков личного участия в обеспечении мер безопасности личности, общества и государства;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97A">
        <w:rPr>
          <w:rFonts w:ascii="Times New Roman" w:hAnsi="Times New Roman" w:cs="Times New Roman"/>
          <w:sz w:val="24"/>
          <w:szCs w:val="24"/>
        </w:rPr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  <w:proofErr w:type="gramEnd"/>
      <w:r w:rsidRPr="00F7397A">
        <w:rPr>
          <w:rFonts w:ascii="Times New Roman" w:hAnsi="Times New Roman" w:cs="Times New Roman"/>
          <w:sz w:val="24"/>
          <w:szCs w:val="24"/>
        </w:rPr>
        <w:t xml:space="preserve"> 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 </w:t>
      </w:r>
    </w:p>
    <w:p w:rsidR="002618A3" w:rsidRDefault="002618A3" w:rsidP="00EC03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0675F2">
        <w:rPr>
          <w:rFonts w:ascii="Times New Roman" w:hAnsi="Times New Roman" w:cs="Times New Roman"/>
          <w:b/>
          <w:sz w:val="24"/>
          <w:szCs w:val="24"/>
        </w:rPr>
        <w:t xml:space="preserve">Духовно-нравственное </w:t>
      </w:r>
      <w:r w:rsidR="00541D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75F2">
        <w:rPr>
          <w:rFonts w:ascii="Times New Roman" w:hAnsi="Times New Roman" w:cs="Times New Roman"/>
          <w:b/>
          <w:sz w:val="24"/>
          <w:szCs w:val="24"/>
        </w:rPr>
        <w:t>воспитание: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397A">
        <w:rPr>
          <w:rFonts w:ascii="Times New Roman" w:hAnsi="Times New Roman" w:cs="Times New Roman"/>
          <w:sz w:val="24"/>
          <w:szCs w:val="24"/>
        </w:rPr>
        <w:t xml:space="preserve">ориентация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97A">
        <w:rPr>
          <w:rFonts w:ascii="Times New Roman" w:hAnsi="Times New Roman" w:cs="Times New Roman"/>
          <w:sz w:val="24"/>
          <w:szCs w:val="24"/>
        </w:rPr>
        <w:t>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  <w:proofErr w:type="gramEnd"/>
      <w:r w:rsidRPr="00F7397A">
        <w:rPr>
          <w:rFonts w:ascii="Times New Roman" w:hAnsi="Times New Roman" w:cs="Times New Roman"/>
          <w:sz w:val="24"/>
          <w:szCs w:val="24"/>
        </w:rPr>
        <w:t xml:space="preserve"> развитие ответственного отношения к ведению здорового образа жизни, </w:t>
      </w:r>
      <w:r w:rsidRPr="00F7397A">
        <w:rPr>
          <w:rFonts w:ascii="Times New Roman" w:hAnsi="Times New Roman" w:cs="Times New Roman"/>
          <w:sz w:val="24"/>
          <w:szCs w:val="24"/>
        </w:rPr>
        <w:lastRenderedPageBreak/>
        <w:t>исключающего употребление наркот</w:t>
      </w:r>
      <w:r>
        <w:rPr>
          <w:rFonts w:ascii="Times New Roman" w:hAnsi="Times New Roman" w:cs="Times New Roman"/>
          <w:sz w:val="24"/>
          <w:szCs w:val="24"/>
        </w:rPr>
        <w:t>иков, алкого</w:t>
      </w:r>
      <w:r w:rsidRPr="00F7397A">
        <w:rPr>
          <w:rFonts w:ascii="Times New Roman" w:hAnsi="Times New Roman" w:cs="Times New Roman"/>
          <w:sz w:val="24"/>
          <w:szCs w:val="24"/>
        </w:rPr>
        <w:t xml:space="preserve">ля, курения и нанесение иного вреда собственному здоровью и здоровью окружающих; формирование личности безопасного типа, осознанного и ответственного отношения к личной безопасности и безопасности других людей. </w:t>
      </w:r>
    </w:p>
    <w:p w:rsidR="002618A3" w:rsidRDefault="002618A3" w:rsidP="00541DCD">
      <w:pPr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b/>
          <w:sz w:val="24"/>
          <w:szCs w:val="24"/>
        </w:rPr>
        <w:t>4. Эстетическое воспитание:</w:t>
      </w:r>
      <w:r w:rsidRPr="00F7397A">
        <w:rPr>
          <w:rFonts w:ascii="Times New Roman" w:hAnsi="Times New Roman" w:cs="Times New Roman"/>
          <w:sz w:val="24"/>
          <w:szCs w:val="24"/>
        </w:rPr>
        <w:t xml:space="preserve"> формирование гармоничной личности, развитие способности воспринимать, ценить и создавать прекрасное в повседневной жизни; понимание взаимозависимости счастливого юношества и безопасного личного поведения в повседневной жизни. </w:t>
      </w:r>
    </w:p>
    <w:p w:rsidR="002618A3" w:rsidRDefault="002618A3" w:rsidP="00541DCD">
      <w:pPr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b/>
          <w:sz w:val="24"/>
          <w:szCs w:val="24"/>
        </w:rPr>
        <w:t>5. Ценности научного познания:</w:t>
      </w:r>
      <w:r w:rsidRPr="00F7397A">
        <w:rPr>
          <w:rFonts w:ascii="Times New Roman" w:hAnsi="Times New Roman" w:cs="Times New Roman"/>
          <w:sz w:val="24"/>
          <w:szCs w:val="24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F7397A">
        <w:rPr>
          <w:rFonts w:ascii="Times New Roman" w:hAnsi="Times New Roman" w:cs="Times New Roman"/>
          <w:sz w:val="24"/>
          <w:szCs w:val="24"/>
        </w:rPr>
        <w:t>видов</w:t>
      </w:r>
      <w:proofErr w:type="gramEnd"/>
      <w:r w:rsidRPr="00F7397A">
        <w:rPr>
          <w:rFonts w:ascii="Times New Roman" w:hAnsi="Times New Roman" w:cs="Times New Roman"/>
          <w:sz w:val="24"/>
          <w:szCs w:val="24"/>
        </w:rPr>
        <w:t xml:space="preserve"> опасных и чрезвычайных ситуаций, которые могут произойти во время пребывания в различных средах (в  помещении, на улице, на природе, в общественных местах и на массовых мероприятиях, при коммуникации, при воздействии рисков культурной среды); 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возможностей. </w:t>
      </w:r>
    </w:p>
    <w:p w:rsidR="002618A3" w:rsidRPr="00230DFC" w:rsidRDefault="002618A3" w:rsidP="00541DCD">
      <w:pPr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gramStart"/>
      <w:r w:rsidRPr="00DD0371">
        <w:rPr>
          <w:rFonts w:ascii="Times New Roman" w:hAnsi="Times New Roman" w:cs="Times New Roman"/>
          <w:b/>
          <w:sz w:val="24"/>
          <w:szCs w:val="24"/>
        </w:rPr>
        <w:t xml:space="preserve">Физическое </w:t>
      </w:r>
      <w:r w:rsidR="00541D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371">
        <w:rPr>
          <w:rFonts w:ascii="Times New Roman" w:hAnsi="Times New Roman" w:cs="Times New Roman"/>
          <w:b/>
          <w:sz w:val="24"/>
          <w:szCs w:val="24"/>
        </w:rPr>
        <w:t xml:space="preserve">воспитание, </w:t>
      </w:r>
      <w:r w:rsidR="00541D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371">
        <w:rPr>
          <w:rFonts w:ascii="Times New Roman" w:hAnsi="Times New Roman" w:cs="Times New Roman"/>
          <w:b/>
          <w:sz w:val="24"/>
          <w:szCs w:val="24"/>
        </w:rPr>
        <w:t xml:space="preserve">формирование культуры </w:t>
      </w:r>
      <w:r w:rsidR="00541D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371">
        <w:rPr>
          <w:rFonts w:ascii="Times New Roman" w:hAnsi="Times New Roman" w:cs="Times New Roman"/>
          <w:b/>
          <w:sz w:val="24"/>
          <w:szCs w:val="24"/>
        </w:rPr>
        <w:t>здоровья и эмоционального благополучия: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D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397A">
        <w:rPr>
          <w:rFonts w:ascii="Times New Roman" w:hAnsi="Times New Roman" w:cs="Times New Roman"/>
          <w:sz w:val="24"/>
          <w:szCs w:val="24"/>
        </w:rPr>
        <w:t>понимание личностного смысла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предмета,</w:t>
      </w:r>
      <w:r w:rsidRPr="00F7397A">
        <w:rPr>
          <w:rFonts w:ascii="Times New Roman" w:hAnsi="Times New Roman" w:cs="Times New Roman"/>
          <w:sz w:val="24"/>
          <w:szCs w:val="24"/>
        </w:rPr>
        <w:t xml:space="preserve"> его значения</w:t>
      </w:r>
      <w:r w:rsidR="00541DCD">
        <w:rPr>
          <w:rFonts w:ascii="Times New Roman" w:hAnsi="Times New Roman" w:cs="Times New Roman"/>
          <w:sz w:val="24"/>
          <w:szCs w:val="24"/>
        </w:rPr>
        <w:t xml:space="preserve"> </w:t>
      </w:r>
      <w:r w:rsidRPr="00F7397A">
        <w:rPr>
          <w:rFonts w:ascii="Times New Roman" w:hAnsi="Times New Roman" w:cs="Times New Roman"/>
          <w:sz w:val="24"/>
          <w:szCs w:val="24"/>
        </w:rPr>
        <w:t xml:space="preserve"> для безопасной и продуктивной жизнедеятельности человека, общества и государства;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  <w:proofErr w:type="gramEnd"/>
      <w:r w:rsidRPr="00F739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397A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7397A">
        <w:rPr>
          <w:rFonts w:ascii="Times New Roman" w:hAnsi="Times New Roman" w:cs="Times New Roman"/>
          <w:sz w:val="24"/>
          <w:szCs w:val="24"/>
        </w:rPr>
        <w:t xml:space="preserve">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  <w:proofErr w:type="gramEnd"/>
      <w:r w:rsidRPr="00F7397A">
        <w:rPr>
          <w:rFonts w:ascii="Times New Roman" w:hAnsi="Times New Roman" w:cs="Times New Roman"/>
          <w:sz w:val="24"/>
          <w:szCs w:val="24"/>
        </w:rPr>
        <w:t xml:space="preserve"> умение принимать себя и других, не осуждая; умение осознавать эмоциональное состояние себя и других, уметь управлять собственным эмоциональным состоянием; </w:t>
      </w:r>
      <w:proofErr w:type="spellStart"/>
      <w:r w:rsidRPr="00F7397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7397A">
        <w:rPr>
          <w:rFonts w:ascii="Times New Roman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человека. </w:t>
      </w:r>
    </w:p>
    <w:p w:rsidR="002618A3" w:rsidRPr="000675F2" w:rsidRDefault="002618A3" w:rsidP="00541DCD">
      <w:pPr>
        <w:spacing w:line="240" w:lineRule="auto"/>
        <w:ind w:left="60"/>
        <w:rPr>
          <w:rFonts w:ascii="Times New Roman" w:hAnsi="Times New Roman" w:cs="Times New Roman"/>
          <w:b/>
          <w:sz w:val="24"/>
          <w:szCs w:val="24"/>
        </w:rPr>
      </w:pPr>
      <w:r w:rsidRPr="00DD0371">
        <w:rPr>
          <w:rFonts w:ascii="Times New Roman" w:hAnsi="Times New Roman" w:cs="Times New Roman"/>
          <w:b/>
          <w:sz w:val="24"/>
          <w:szCs w:val="24"/>
        </w:rPr>
        <w:t>7. Трудовое воспитание:</w:t>
      </w:r>
      <w:r w:rsidRPr="00F7397A">
        <w:rPr>
          <w:rFonts w:ascii="Times New Roman" w:hAnsi="Times New Roman" w:cs="Times New Roman"/>
          <w:sz w:val="24"/>
          <w:szCs w:val="24"/>
        </w:rPr>
        <w:t xml:space="preserve"> 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 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</w:t>
      </w:r>
      <w:r w:rsidRPr="00F7397A">
        <w:rPr>
          <w:rFonts w:ascii="Times New Roman" w:hAnsi="Times New Roman" w:cs="Times New Roman"/>
          <w:sz w:val="24"/>
          <w:szCs w:val="24"/>
        </w:rPr>
        <w:lastRenderedPageBreak/>
        <w:t xml:space="preserve">чрезвычайных ситуациях; 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 </w:t>
      </w:r>
    </w:p>
    <w:p w:rsidR="002618A3" w:rsidRDefault="002618A3" w:rsidP="00541DCD">
      <w:pPr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b/>
          <w:sz w:val="24"/>
          <w:szCs w:val="24"/>
        </w:rPr>
        <w:t>8. Экологическое воспитание:</w:t>
      </w:r>
      <w:r w:rsidRPr="00F7397A">
        <w:rPr>
          <w:rFonts w:ascii="Times New Roman" w:hAnsi="Times New Roman" w:cs="Times New Roman"/>
          <w:sz w:val="24"/>
          <w:szCs w:val="24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</w:t>
      </w:r>
      <w:r>
        <w:rPr>
          <w:rFonts w:ascii="Times New Roman" w:hAnsi="Times New Roman" w:cs="Times New Roman"/>
          <w:sz w:val="24"/>
          <w:szCs w:val="24"/>
        </w:rPr>
        <w:t>еской культу</w:t>
      </w:r>
      <w:r w:rsidRPr="00F7397A">
        <w:rPr>
          <w:rFonts w:ascii="Times New Roman" w:hAnsi="Times New Roman" w:cs="Times New Roman"/>
          <w:sz w:val="24"/>
          <w:szCs w:val="24"/>
        </w:rPr>
        <w:t>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 практической деятельности экологической направленности; 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</w:t>
      </w:r>
      <w:r>
        <w:rPr>
          <w:rFonts w:ascii="Times New Roman" w:hAnsi="Times New Roman" w:cs="Times New Roman"/>
          <w:sz w:val="24"/>
          <w:szCs w:val="24"/>
        </w:rPr>
        <w:t>исков на территории проживания.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Универсальные познавательные действия: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697E46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устанавливать причинно-следственную связь между планированием режима дня и изменениями показателей работоспособности; 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4B4210" w:rsidRPr="002618A3" w:rsidRDefault="004B4210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4B4210" w:rsidRPr="002618A3">
        <w:rPr>
          <w:rFonts w:ascii="Times New Roman" w:hAnsi="Times New Roman" w:cs="Times New Roman"/>
          <w:sz w:val="24"/>
          <w:szCs w:val="24"/>
        </w:rPr>
        <w:t xml:space="preserve"> 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</w:t>
      </w:r>
      <w:r w:rsidR="004B4210" w:rsidRPr="002618A3">
        <w:rPr>
          <w:rFonts w:ascii="Times New Roman" w:hAnsi="Times New Roman" w:cs="Times New Roman"/>
          <w:sz w:val="24"/>
          <w:szCs w:val="24"/>
        </w:rPr>
        <w:t xml:space="preserve"> 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1773FF" w:rsidRPr="002618A3" w:rsidRDefault="004B4210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Универсальные коммуникативные действия: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</w:t>
      </w:r>
      <w:r w:rsidR="004B4210" w:rsidRPr="002618A3">
        <w:rPr>
          <w:rFonts w:ascii="Times New Roman" w:hAnsi="Times New Roman" w:cs="Times New Roman"/>
          <w:sz w:val="24"/>
          <w:szCs w:val="24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4B4210" w:rsidRPr="002618A3">
        <w:rPr>
          <w:rFonts w:ascii="Times New Roman" w:hAnsi="Times New Roman" w:cs="Times New Roman"/>
          <w:sz w:val="24"/>
          <w:szCs w:val="24"/>
        </w:rPr>
        <w:t xml:space="preserve"> 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4B4210" w:rsidRPr="002618A3">
        <w:rPr>
          <w:rFonts w:ascii="Times New Roman" w:hAnsi="Times New Roman" w:cs="Times New Roman"/>
          <w:sz w:val="24"/>
          <w:szCs w:val="24"/>
        </w:rPr>
        <w:t xml:space="preserve"> 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</w:t>
      </w:r>
      <w:r w:rsidR="004B4210" w:rsidRPr="002618A3">
        <w:rPr>
          <w:rFonts w:ascii="Times New Roman" w:hAnsi="Times New Roman" w:cs="Times New Roman"/>
          <w:sz w:val="24"/>
          <w:szCs w:val="24"/>
        </w:rPr>
        <w:t xml:space="preserve"> 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4B4210" w:rsidRPr="002618A3">
        <w:rPr>
          <w:rFonts w:ascii="Times New Roman" w:hAnsi="Times New Roman" w:cs="Times New Roman"/>
          <w:sz w:val="24"/>
          <w:szCs w:val="24"/>
        </w:rPr>
        <w:t xml:space="preserve"> изучать и коллективно обсуждать технику «иллюстративного образца» разучиваемого</w:t>
      </w:r>
      <w:r w:rsidRPr="002618A3">
        <w:rPr>
          <w:rFonts w:ascii="Times New Roman" w:hAnsi="Times New Roman" w:cs="Times New Roman"/>
          <w:sz w:val="24"/>
          <w:szCs w:val="24"/>
        </w:rPr>
        <w:t xml:space="preserve"> упражнения, рассматривать и </w:t>
      </w:r>
      <w:proofErr w:type="spellStart"/>
      <w:proofErr w:type="gramStart"/>
      <w:r w:rsidRPr="002618A3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делировать</w:t>
      </w:r>
      <w:proofErr w:type="spellEnd"/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появление ошибок, анализировать возможные причины их появления, выяснять способы их устранения.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регулятивные действия: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К концу обучения в 5 классе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научится: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>- 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 </w:t>
      </w:r>
    </w:p>
    <w:p w:rsidR="004B4210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выполнять опорный прыжок с разбега способом «ноги врозь» (мальчики) и способом «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напрыгивания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с последующим спрыгиванием» (девочки);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передвигаться по гимнастической стенке приставным шагом, лазать разноимённым способом вверх и по диагонали;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выполнять бег с равномерной скоростью с высокого старта по учебной дистанции;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демонстрировать технику прыжка в длину с разбега способом «согнув ноги»; 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передвигаться на лыжах попеременным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ходом (для бесснежных районов — имитация передвижения);</w:t>
      </w:r>
    </w:p>
    <w:p w:rsidR="001773FF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демонстрировать технические действия в спортивных играх:</w:t>
      </w:r>
    </w:p>
    <w:p w:rsidR="00C33CCD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hAnsi="Times New Roman" w:cs="Times New Roman"/>
          <w:sz w:val="24"/>
          <w:szCs w:val="24"/>
          <w:u w:val="single"/>
        </w:rPr>
        <w:t>Баскетбол</w:t>
      </w:r>
      <w:proofErr w:type="gramStart"/>
      <w:r w:rsidRPr="002618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едение мяча с равномерной скоростью в разных направлениях; приём и передача мяча двумя руками от груди с места и в движении);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1773FF" w:rsidRPr="002618A3">
        <w:rPr>
          <w:rFonts w:ascii="Times New Roman" w:hAnsi="Times New Roman" w:cs="Times New Roman"/>
          <w:sz w:val="24"/>
          <w:szCs w:val="24"/>
          <w:u w:val="single"/>
        </w:rPr>
        <w:t>олейбол</w:t>
      </w:r>
      <w:proofErr w:type="gramStart"/>
      <w:r w:rsidRPr="002618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="001773FF" w:rsidRPr="002618A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1773FF" w:rsidRPr="002618A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773FF" w:rsidRPr="002618A3">
        <w:rPr>
          <w:rFonts w:ascii="Times New Roman" w:hAnsi="Times New Roman" w:cs="Times New Roman"/>
          <w:sz w:val="24"/>
          <w:szCs w:val="24"/>
        </w:rPr>
        <w:t xml:space="preserve">риём и передача мяча двумя руками снизу и сверху с места и в движении, прямая нижняя подача);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  <w:u w:val="single"/>
        </w:rPr>
        <w:t>Ф</w:t>
      </w:r>
      <w:r w:rsidR="001773FF" w:rsidRPr="002618A3">
        <w:rPr>
          <w:rFonts w:ascii="Times New Roman" w:hAnsi="Times New Roman" w:cs="Times New Roman"/>
          <w:sz w:val="24"/>
          <w:szCs w:val="24"/>
          <w:u w:val="single"/>
        </w:rPr>
        <w:t>утбол</w:t>
      </w:r>
      <w:proofErr w:type="gramStart"/>
      <w:r w:rsidRPr="002618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="001773FF" w:rsidRPr="002618A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1773FF" w:rsidRPr="002618A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773FF" w:rsidRPr="002618A3">
        <w:rPr>
          <w:rFonts w:ascii="Times New Roman" w:hAnsi="Times New Roman" w:cs="Times New Roman"/>
          <w:sz w:val="24"/>
          <w:szCs w:val="24"/>
        </w:rPr>
        <w:t xml:space="preserve">едение мяча с равномерной скоростью в разных направлениях, приём и передача мяча, удар по неподвижному мячу с небольшого разбега);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1773FF" w:rsidRPr="002618A3">
        <w:rPr>
          <w:rFonts w:ascii="Times New Roman" w:hAnsi="Times New Roman" w:cs="Times New Roman"/>
          <w:sz w:val="24"/>
          <w:szCs w:val="24"/>
        </w:rPr>
        <w:t xml:space="preserve"> тренироваться в упражнениях общефизической и специальной физической подготовки с учётом индивидуальных и возрастно-половых особенностей. </w:t>
      </w:r>
    </w:p>
    <w:p w:rsidR="00C33CCD" w:rsidRPr="002618A3" w:rsidRDefault="001773FF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6 класс </w:t>
      </w:r>
    </w:p>
    <w:p w:rsidR="00C33CCD" w:rsidRPr="002618A3" w:rsidRDefault="001773FF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К концу обучения в 6 классе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</w:t>
      </w:r>
      <w:r w:rsidR="001773FF" w:rsidRPr="002618A3">
        <w:rPr>
          <w:rFonts w:ascii="Times New Roman" w:hAnsi="Times New Roman" w:cs="Times New Roman"/>
          <w:sz w:val="24"/>
          <w:szCs w:val="24"/>
        </w:rPr>
        <w:t xml:space="preserve"> 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773FF" w:rsidRPr="002618A3">
        <w:rPr>
          <w:rFonts w:ascii="Times New Roman" w:hAnsi="Times New Roman" w:cs="Times New Roman"/>
          <w:sz w:val="24"/>
          <w:szCs w:val="24"/>
        </w:rPr>
        <w:t xml:space="preserve"> 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</w:t>
      </w:r>
      <w:r w:rsidR="001773FF" w:rsidRPr="002618A3">
        <w:rPr>
          <w:rFonts w:ascii="Times New Roman" w:hAnsi="Times New Roman" w:cs="Times New Roman"/>
          <w:sz w:val="24"/>
          <w:szCs w:val="24"/>
        </w:rPr>
        <w:t xml:space="preserve"> контролировать режимы физической нагрузки по частоте пульса и степени утомле</w:t>
      </w:r>
      <w:r w:rsidRPr="002618A3">
        <w:rPr>
          <w:rFonts w:ascii="Times New Roman" w:hAnsi="Times New Roman" w:cs="Times New Roman"/>
          <w:sz w:val="24"/>
          <w:szCs w:val="24"/>
        </w:rPr>
        <w:t xml:space="preserve">ния организма по внешним </w:t>
      </w:r>
      <w:proofErr w:type="spellStart"/>
      <w:proofErr w:type="gramStart"/>
      <w:r w:rsidRPr="002618A3">
        <w:rPr>
          <w:rFonts w:ascii="Times New Roman" w:hAnsi="Times New Roman" w:cs="Times New Roman"/>
          <w:sz w:val="24"/>
          <w:szCs w:val="24"/>
        </w:rPr>
        <w:t>призна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кам</w:t>
      </w:r>
      <w:proofErr w:type="spellEnd"/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во время самостоятельных занятий физической подготовкой;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- 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  — имитация передвижения);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выполнять правила и демонстрировать технические действия в спортивных играх: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волейбол (приём и передача мяча двумя руками снизу и сверху в разные зоны площадки соперника; использование разученных технических действий в условиях игровой деятельности);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футбол (ведение мяча с разной скоростью передвижения, с  ускорением в разных направлениях; удар по катящемуся мячу с разбега; использование разученных технических действий в условиях игровой деятельности);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тренироваться в упражнениях общефизической и специальной физической подготовки с учётом индивидуальных и возрастно-половых особенностей.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К концу обучения в 7 классе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научится: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- 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составлять планы самостоятельных занятий физической и  технической подготовкой, распределять их в недельном и  месячном циклах учебного года, оценивать их оздоровительный эффект с помощью «индекса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Кетле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» и «ортостатической пробы» (по образцу);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-выполнять лазанье по канату в два приёма (юноши) и простейшие акробатические пирамиды в парах и тройках (девушки);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составлять и самостоятельно разучивать комплекс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степ-аэробики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, включающий упражнения в ходьбе, прыжках, спрыгивании и запрыгивании с поворотами, разведением рук и ног (девушки);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стойку на голове с опорой на руки и включать её в акробатическую комбинацию из ранее освоенных упражнений (юноши);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выполнять беговые упражнения с преодолением препятствий способами «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наступание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» и «прыжковый бег», применять их в беге по пересечённой местности;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метание малого мяча на точность в неподвижную, качающуюся и катящуюся с разной скоростью мишень;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переход с передвижения попеременным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ходом на передвижение одновременным одношажным ходом и обратно во время прохождения 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 — имитация перехода);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демонстрировать и использовать технические действия спортивных игр: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тренироваться в упражнениях общефизической и специальной физической подготовки с учётом индивидуальных и возрастно-половых особенностей. </w:t>
      </w:r>
    </w:p>
    <w:p w:rsidR="00C33CCD" w:rsidRPr="002618A3" w:rsidRDefault="00C33CCD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474A8A" w:rsidRPr="002618A3" w:rsidRDefault="00C33CC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К концу обучения в </w:t>
      </w:r>
      <w:r w:rsidR="00474A8A" w:rsidRPr="002618A3">
        <w:rPr>
          <w:rFonts w:ascii="Times New Roman" w:hAnsi="Times New Roman" w:cs="Times New Roman"/>
          <w:sz w:val="24"/>
          <w:szCs w:val="24"/>
        </w:rPr>
        <w:t xml:space="preserve">8 классе </w:t>
      </w:r>
      <w:proofErr w:type="gramStart"/>
      <w:r w:rsidR="00474A8A" w:rsidRPr="002618A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474A8A" w:rsidRPr="002618A3">
        <w:rPr>
          <w:rFonts w:ascii="Times New Roman" w:hAnsi="Times New Roman" w:cs="Times New Roman"/>
          <w:sz w:val="24"/>
          <w:szCs w:val="24"/>
        </w:rPr>
        <w:t xml:space="preserve"> научится: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33CCD" w:rsidRPr="002618A3">
        <w:rPr>
          <w:rFonts w:ascii="Times New Roman" w:hAnsi="Times New Roman" w:cs="Times New Roman"/>
          <w:sz w:val="24"/>
          <w:szCs w:val="24"/>
        </w:rPr>
        <w:t xml:space="preserve"> проводить анализ основных направлений развития физической культуры в Российской Федерации, характеризовать содержание</w:t>
      </w:r>
      <w:r w:rsidRPr="002618A3">
        <w:rPr>
          <w:rFonts w:ascii="Times New Roman" w:hAnsi="Times New Roman" w:cs="Times New Roman"/>
          <w:sz w:val="24"/>
          <w:szCs w:val="24"/>
        </w:rPr>
        <w:t xml:space="preserve"> основных форм их организации;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C33CCD" w:rsidRPr="002618A3">
        <w:rPr>
          <w:rFonts w:ascii="Times New Roman" w:hAnsi="Times New Roman" w:cs="Times New Roman"/>
          <w:sz w:val="24"/>
          <w:szCs w:val="24"/>
        </w:rPr>
        <w:t xml:space="preserve"> 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</w:t>
      </w:r>
      <w:r w:rsidRPr="002618A3">
        <w:rPr>
          <w:rFonts w:ascii="Times New Roman" w:hAnsi="Times New Roman" w:cs="Times New Roman"/>
          <w:sz w:val="24"/>
          <w:szCs w:val="24"/>
        </w:rPr>
        <w:t xml:space="preserve">изической культурой и спортом;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C33CCD" w:rsidRPr="002618A3">
        <w:rPr>
          <w:rFonts w:ascii="Times New Roman" w:hAnsi="Times New Roman" w:cs="Times New Roman"/>
          <w:sz w:val="24"/>
          <w:szCs w:val="24"/>
        </w:rPr>
        <w:t xml:space="preserve"> проводить занятия оздоровительной гимнастикой по коррекции индивидуальной формы о</w:t>
      </w:r>
      <w:r w:rsidRPr="002618A3">
        <w:rPr>
          <w:rFonts w:ascii="Times New Roman" w:hAnsi="Times New Roman" w:cs="Times New Roman"/>
          <w:sz w:val="24"/>
          <w:szCs w:val="24"/>
        </w:rPr>
        <w:t xml:space="preserve">санки и избыточной массы тела;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C33CCD" w:rsidRPr="002618A3">
        <w:rPr>
          <w:rFonts w:ascii="Times New Roman" w:hAnsi="Times New Roman" w:cs="Times New Roman"/>
          <w:sz w:val="24"/>
          <w:szCs w:val="24"/>
        </w:rPr>
        <w:t xml:space="preserve"> составлять планы занятия спортивной тренировкой, определять их целевое содержание в соответствии с индивидуальными показателями развити</w:t>
      </w:r>
      <w:r w:rsidRPr="002618A3">
        <w:rPr>
          <w:rFonts w:ascii="Times New Roman" w:hAnsi="Times New Roman" w:cs="Times New Roman"/>
          <w:sz w:val="24"/>
          <w:szCs w:val="24"/>
        </w:rPr>
        <w:t xml:space="preserve">я основных физических качеств; </w:t>
      </w:r>
    </w:p>
    <w:p w:rsidR="001773FF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C33CCD" w:rsidRPr="002618A3">
        <w:rPr>
          <w:rFonts w:ascii="Times New Roman" w:hAnsi="Times New Roman" w:cs="Times New Roman"/>
          <w:sz w:val="24"/>
          <w:szCs w:val="24"/>
        </w:rPr>
        <w:t xml:space="preserve"> 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комбинацию на параллельных брусьях с включением упражнений в упоре на руках, кувырка вперёд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 выполнять тестовые задания комплекса ГТО в беговых и технических легкоатлетических дисциплинах в соответствии с  установленными требованиями к их технике;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 выполнять передвижение на лыжах одновременным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бесшажным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ходом; переход с попеременного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хода на одновременный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ход; преодоление естественных препятствий на лыжах широким шагом, перешагиванием,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перелазанием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(для бесснежных районов  — имитация передвижения);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соблюдать правила безопасности в бассейне при выполнении плавательных упражнений;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прыжки в воду со стартовой тумбы;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технические элементы плавания кролем на груди в согласовании с дыханием;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демонстрировать и использовать технические действия спортивных игр: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футбол (удары по неподвижному, катящемуся и летящему мячу с разбега внутренней и внешней частью подъёма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тренироваться в упражнениях общефизической и специальной физической подготовки с учётом индивидуальных и возрастно-половых особенностей.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2618A3"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К концу обучения в 9 классе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научится: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объяснять понятие «профессионально-прикладная физическая культура», её целевое предназначение, связь с характером и особенностями профессиональной деятельности; понимать необходимость занятий профессионально-прикладной физической подготовкой учащихся общеобразовательной школы;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измерять индивидуальные функциональные резервы организма с помощью проб Штанге,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Генча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, «задержки дыхания»; использовать их для планирования индивидуальных занятий спортивной и профессионально-прикладной физической подготовкой;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составлять и выполнять комплексы упражнений из разученных акробатических упражнений с повышенными требованиями к технике их выполнения (юноши);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составлять и выполнять гимнастическую комбинацию на высокой перекладине из разученных упражнений, с включением элементов размахивания и соскока вперёд способом «прогнувшись» (юноши);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составлять и выполнять композицию упражнений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черлидинга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с построением пирамид, элементами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степ-аэробики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и акробатики (девушки);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 - 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соблюдать правила безопасности в бассейне при выполнении плавательных упражнений;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повороты кувырком, маятником; </w:t>
      </w:r>
    </w:p>
    <w:p w:rsidR="00474A8A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- выполнять технические элементы брассом в согласовании с дыханием; </w:t>
      </w:r>
    </w:p>
    <w:p w:rsidR="009F0879" w:rsidRPr="002618A3" w:rsidRDefault="00474A8A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- 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</w:t>
      </w:r>
      <w:r w:rsidR="009F0879" w:rsidRPr="002618A3">
        <w:rPr>
          <w:rFonts w:ascii="Times New Roman" w:hAnsi="Times New Roman" w:cs="Times New Roman"/>
          <w:sz w:val="24"/>
          <w:szCs w:val="24"/>
        </w:rPr>
        <w:t xml:space="preserve">действий в нападении и защите; </w:t>
      </w:r>
    </w:p>
    <w:p w:rsidR="00474A8A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-</w:t>
      </w:r>
      <w:r w:rsidR="00474A8A" w:rsidRPr="002618A3">
        <w:rPr>
          <w:rFonts w:ascii="Times New Roman" w:hAnsi="Times New Roman" w:cs="Times New Roman"/>
          <w:sz w:val="24"/>
          <w:szCs w:val="24"/>
        </w:rPr>
        <w:t xml:space="preserve"> 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5 КЛАСС 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Знания о физической культуре.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 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выполнении.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 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Оценивание состояния организма в покое и после физической нагрузки в процессе самостоятельных занятий физической культуры и спортом. Составление дневника физической культуры. </w:t>
      </w:r>
    </w:p>
    <w:p w:rsidR="009F0879" w:rsidRPr="002618A3" w:rsidRDefault="009F0879" w:rsidP="002618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9F0879" w:rsidRPr="002618A3" w:rsidRDefault="009F0879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Физкультурно-оздоровительная деятельность. </w:t>
      </w:r>
    </w:p>
    <w:p w:rsidR="005115F9" w:rsidRPr="002618A3" w:rsidRDefault="009F087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</w:t>
      </w:r>
      <w:r w:rsidR="005115F9" w:rsidRPr="002618A3">
        <w:rPr>
          <w:rFonts w:ascii="Times New Roman" w:hAnsi="Times New Roman" w:cs="Times New Roman"/>
          <w:sz w:val="24"/>
          <w:szCs w:val="24"/>
        </w:rPr>
        <w:t xml:space="preserve">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Спортивно-оздоровительная </w:t>
      </w:r>
      <w:proofErr w:type="spellStart"/>
      <w:r w:rsidRPr="002618A3">
        <w:rPr>
          <w:rFonts w:ascii="Times New Roman" w:hAnsi="Times New Roman" w:cs="Times New Roman"/>
          <w:b/>
          <w:sz w:val="24"/>
          <w:szCs w:val="24"/>
        </w:rPr>
        <w:t>деятельность</w:t>
      </w:r>
      <w:proofErr w:type="gramStart"/>
      <w:r w:rsidRPr="002618A3">
        <w:rPr>
          <w:rFonts w:ascii="Times New Roman" w:hAnsi="Times New Roman" w:cs="Times New Roman"/>
          <w:b/>
          <w:sz w:val="24"/>
          <w:szCs w:val="24"/>
        </w:rPr>
        <w:t>.</w:t>
      </w:r>
      <w:r w:rsidRPr="002618A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>оль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и значение спортивно-оздоровительной деятельности в здоровом образе жизни современного человека.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>Модуль «Гимнастика». Кувырки вперёд и назад в группировке; кувырки вперёд ноги «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скрестно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 Упражнения на низком гимнастическом бревне: передвижение ходьбой с поворотами кругом и на 90°, лёгкие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приставным шагом правым и левым боком;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«Лёгкая атлетика». 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 Метание малого мяча с места в вертикальную неподвижную мишень; метание малого мяча на дальность с трёх шагов разбега.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«Зимние виды спорта». Передвижение на лыжах попеременным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ходом; повороты на лыжах переступанием на месте и в движении по учебной дистанции; подъём по пологому склону способом «лесенка» и спуск в основной стойке; преодоление небольших бугров и впадин при спуске с пологого склона.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«Спортивные игры</w:t>
      </w:r>
      <w:r w:rsidRPr="002618A3">
        <w:rPr>
          <w:rFonts w:ascii="Times New Roman" w:hAnsi="Times New Roman" w:cs="Times New Roman"/>
          <w:sz w:val="24"/>
          <w:szCs w:val="24"/>
          <w:u w:val="single"/>
        </w:rPr>
        <w:t>». Баскетбол.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:rsidR="009F087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  <w:u w:val="single"/>
        </w:rPr>
        <w:t xml:space="preserve"> Волейбол</w:t>
      </w:r>
      <w:r w:rsidRPr="002618A3">
        <w:rPr>
          <w:rFonts w:ascii="Times New Roman" w:hAnsi="Times New Roman" w:cs="Times New Roman"/>
          <w:sz w:val="24"/>
          <w:szCs w:val="24"/>
        </w:rPr>
        <w:t>. Прямая нижняя подача мяча; приём и передача мяча двумя руками снизу и сверху на месте и в движении; ранее разученные технические действия с мячом.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Футбол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>дар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наступания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»; ведение мяча «по прямой», «по кругу» и «змейкой»; обводка мячом ориентиров (конусов). 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 6 КЛАСС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Знания о физической культуре.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Способы самостоятельной деятельности. Ведение дневника физической культуры. Физическая подготовка и её влияние на развитие систем организма, связь с укреплением здоровья; физическая подготовленность как результат физической подготовки.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Правила и способы составления плана самостоятельных занятий физической подготовкой.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  <w:r w:rsidRPr="002618A3">
        <w:rPr>
          <w:rFonts w:ascii="Times New Roman" w:hAnsi="Times New Roman" w:cs="Times New Roman"/>
          <w:sz w:val="24"/>
          <w:szCs w:val="24"/>
        </w:rPr>
        <w:t>.</w:t>
      </w:r>
    </w:p>
    <w:p w:rsidR="005115F9" w:rsidRPr="002618A3" w:rsidRDefault="005115F9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hAnsi="Times New Roman" w:cs="Times New Roman"/>
          <w:b/>
          <w:sz w:val="24"/>
          <w:szCs w:val="24"/>
        </w:rPr>
        <w:t xml:space="preserve">Физкультурно-оздоровительная деятельность. </w:t>
      </w:r>
      <w:r w:rsidRPr="002618A3">
        <w:rPr>
          <w:rFonts w:ascii="Times New Roman" w:hAnsi="Times New Roman" w:cs="Times New Roman"/>
          <w:sz w:val="24"/>
          <w:szCs w:val="24"/>
        </w:rPr>
        <w:t xml:space="preserve"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 </w:t>
      </w:r>
    </w:p>
    <w:p w:rsidR="007164C3" w:rsidRPr="002618A3" w:rsidRDefault="005115F9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</w:t>
      </w:r>
      <w:r w:rsidR="007164C3" w:rsidRPr="002618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3E" w:rsidRPr="002618A3">
        <w:rPr>
          <w:rFonts w:ascii="Times New Roman" w:hAnsi="Times New Roman" w:cs="Times New Roman"/>
          <w:sz w:val="24"/>
          <w:szCs w:val="24"/>
        </w:rPr>
        <w:t xml:space="preserve">учебных занятий и работы за компьютером; упражнения для </w:t>
      </w:r>
      <w:proofErr w:type="spellStart"/>
      <w:r w:rsidR="000E6C3E" w:rsidRPr="002618A3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="000E6C3E" w:rsidRPr="002618A3">
        <w:rPr>
          <w:rFonts w:ascii="Times New Roman" w:hAnsi="Times New Roman" w:cs="Times New Roman"/>
          <w:sz w:val="24"/>
          <w:szCs w:val="24"/>
        </w:rPr>
        <w:t xml:space="preserve">, направленных на поддержание оптимальной работоспособности мышц опорно-двигательного аппарата в режиме учебной деятельности.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Спортивно-оздоровительная деятельность.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«Гимнастика». 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Упражнения на невысокой гимнастической перекладине: висы; упор ноги врозь;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вперёд и обратно (мальчики). Лазанье по канату в три приёма (мальчики).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Модуль «Лёгкая атлетика». Старт с опорой на одну руку и последующим ускорением; спринтерский и гладкий равномерный бег по учебной дистанции; ранее разученные беговые упражнения.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напрыгивание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и спрыгивание.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Метание малого (теннисного) мяча в подвижную (раскачивающуюся) мишень.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Модуль «Зимние виды спорта». 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подготовки; передвижения по учебной дистанции, повороты, спуски, торможение. </w:t>
      </w:r>
    </w:p>
    <w:p w:rsidR="007164C3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«Спортивные игры». </w:t>
      </w:r>
    </w:p>
    <w:p w:rsidR="000E6C3E" w:rsidRPr="002618A3" w:rsidRDefault="000E6C3E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>Баскетбол.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Упражнения с мячом: ранее разученные упражнения в ведении мяча в разных направлениях и по разной траектории, на передачу и броски мяча в корзину. 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Правила игры и игровая деятельность по правилам с использованием разученных технических приёмов.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7 КЛАСС</w:t>
      </w:r>
    </w:p>
    <w:p w:rsidR="007164C3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Знания о физической культуре. Зарождение олимпийского движения в дореволюционной России; роль А.Д.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Бутовского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в  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 </w:t>
      </w:r>
    </w:p>
    <w:p w:rsidR="009540A5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Влияние занятий физической культурой и спортом на воспитание положительных качеств личности современного человека. </w:t>
      </w:r>
    </w:p>
    <w:p w:rsidR="009540A5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9540A5" w:rsidRPr="002618A3" w:rsidRDefault="007164C3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Техническая подготовка и её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</w:t>
      </w:r>
      <w:r w:rsidR="009540A5" w:rsidRPr="002618A3">
        <w:rPr>
          <w:rFonts w:ascii="Times New Roman" w:hAnsi="Times New Roman" w:cs="Times New Roman"/>
          <w:sz w:val="24"/>
          <w:szCs w:val="24"/>
        </w:rPr>
        <w:t xml:space="preserve">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Кетле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», «ортостатической пробы», «функциональной пробы со стандартной нагрузкой».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Физическое совершенствование.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lastRenderedPageBreak/>
        <w:t>Физкультурно-оздоровительная деятельность.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деятельность.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Модуль «Гимнастика». 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Комплекс упражнений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степ-аэробики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 Комбинация на гимнастическом бревне из ранее разученных упражнений с добавлением упражнений на статическое и динамическое равновесие (девочки).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«Лёгкая атлетика». Бег с преодолением препятствий способами «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наступание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 </w:t>
      </w:r>
    </w:p>
    <w:p w:rsidR="007164C3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Метание малого (теннисного) мяча по движущейся (катящейся) с разной скоростью мишени.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«Зимние виды спорта». Торможение и поворот на лыжах упором при спуске с пологого склона; переход с передвижения попеременным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ходом на передвижение одновременным одношажным ходом и обратно во время прохождения учебной дистанции; спуски и подъёмы ранее освоенными способами.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«Спортивные игры».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Баскетбол. Передача и ловля мяча после отскока от пола;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Волейбол.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Футбол. Средние и длинные передачи мяча по прямой и диагонали;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8 КЛАСС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Знания о физической культуре.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Физическая культура в современном обществе: характеристика основных направлений и 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 </w:t>
      </w:r>
    </w:p>
    <w:p w:rsidR="009540A5" w:rsidRPr="002618A3" w:rsidRDefault="009540A5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Физическое совершенствование. 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 Спортивно-оздоровительная деятельность. 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«Гимнастика».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. Модуль «Лёгкая атлетика». Кроссовый бег; прыжок в длину с разбега способом «прогнувшись». 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«Зимние виды спорта». Передвижение на лыжах одновременным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бесшажным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ходом; преодоление естественных препятствий на лыжах широким шагом, перешагиванием,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перелазанием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хода на одновременный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 и обратно; ранее разученные упражнения лыжной подготовки в передвижениях на лыжах, при спусках, подъёмах, торможении.</w:t>
      </w:r>
    </w:p>
    <w:p w:rsidR="00261B1D" w:rsidRPr="002618A3" w:rsidRDefault="009540A5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Модуль «Плавание». Старт прыжком с тумбочки при плавании кролем на груди; старт и</w:t>
      </w:r>
      <w:r w:rsidR="00261B1D" w:rsidRPr="002618A3">
        <w:rPr>
          <w:rFonts w:ascii="Times New Roman" w:hAnsi="Times New Roman" w:cs="Times New Roman"/>
          <w:sz w:val="24"/>
          <w:szCs w:val="24"/>
        </w:rPr>
        <w:t xml:space="preserve">з воды толчком от стенки </w:t>
      </w:r>
      <w:proofErr w:type="spellStart"/>
      <w:proofErr w:type="gramStart"/>
      <w:r w:rsidR="00261B1D" w:rsidRPr="002618A3">
        <w:rPr>
          <w:rFonts w:ascii="Times New Roman" w:hAnsi="Times New Roman" w:cs="Times New Roman"/>
          <w:sz w:val="24"/>
          <w:szCs w:val="24"/>
        </w:rPr>
        <w:t>бассей</w:t>
      </w:r>
      <w:proofErr w:type="spellEnd"/>
      <w:r w:rsidR="00261B1D" w:rsidRPr="002618A3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261B1D" w:rsidRPr="002618A3">
        <w:rPr>
          <w:rFonts w:ascii="Times New Roman" w:hAnsi="Times New Roman" w:cs="Times New Roman"/>
          <w:sz w:val="24"/>
          <w:szCs w:val="24"/>
        </w:rPr>
        <w:t xml:space="preserve"> при плавании кролем на спине. Повороты при плавании </w:t>
      </w:r>
      <w:r w:rsidR="00261B1D"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кролем на груди и на спине. </w:t>
      </w:r>
      <w:proofErr w:type="spellStart"/>
      <w:r w:rsidR="00261B1D" w:rsidRPr="002618A3">
        <w:rPr>
          <w:rFonts w:ascii="Times New Roman" w:hAnsi="Times New Roman" w:cs="Times New Roman"/>
          <w:sz w:val="24"/>
          <w:szCs w:val="24"/>
        </w:rPr>
        <w:t>Проплывание</w:t>
      </w:r>
      <w:proofErr w:type="spellEnd"/>
      <w:r w:rsidR="00261B1D" w:rsidRPr="002618A3">
        <w:rPr>
          <w:rFonts w:ascii="Times New Roman" w:hAnsi="Times New Roman" w:cs="Times New Roman"/>
          <w:sz w:val="24"/>
          <w:szCs w:val="24"/>
        </w:rPr>
        <w:t xml:space="preserve"> учебных дистанций кролем на груди и на спине. 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«Спортивные игры». Баскетбол. Повороты туловища в правую и левую стороны с удержанием мяча двумя руками; передача мяча одной рукой от плеча и снизу;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Волейбол.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приёмов. 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Футбол. Удар по мячу с разбега внутренней частью подъёма стопы; остановка мяча внутренней стороной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стопы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>равила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приёмов (девушки). 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Игровая деятельность по правилам классического футбола с использованием ранее разученных технических приёмов (юноши). 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9 КЛАСС </w:t>
      </w:r>
    </w:p>
    <w:p w:rsidR="00261B1D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Знания о физической культуре.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275F14" w:rsidRPr="002618A3" w:rsidRDefault="00261B1D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hAnsi="Times New Roman" w:cs="Times New Roman"/>
          <w:b/>
          <w:sz w:val="24"/>
          <w:szCs w:val="24"/>
        </w:rPr>
        <w:t xml:space="preserve">Физическое совершенствование.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 Спортивно-оздоровительная деятельность.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«Гимнастика». 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  опорой на руки (юноши). Гимнастическая комбинация на гимнастическом бревне, с включением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полушпагата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, стойки на колене с опорой на руки и отведением ноги назад (девушки).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Черлидинг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: композиция упражнений с </w:t>
      </w:r>
      <w:r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построением пирамид, элементами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степ-аэробики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, акробатики и ритмической гимнастики (девушки).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«Лёгкая атлетика». Техническая подготовка в беговых и прыжковых упражнениях: бег на короткие и длинные дистанции; прыжки в длину способами «прогнувшись» и «согнув ноги»; прыжки в высоту способом «перешагивание». Техническая подготовка в метании спортивного снаряда с разбега на дальность.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«Зимние виды спорта». Техническая подготовка в передвижении лыжными ходами по учебной дистанции: попеременный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ход, одновременный одношажный ход, способы перехода с одного лыжного хода на другой.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«Плавание». Брасс: подводящие упражнения и плавание в полной координации. Повороты при плавании брассом.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«Спортивные игры».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Баскетбол. Техническая подготовка в игровых действиях: ведение, передачи, приёмы и броски мяча на месте, в прыжке, после ведения.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Волейбол. Техническая подготовка в игровых действиях: подачи мяча в разные зоны площадки соперника; приёмы и передачи на месте и в движении; удары и блокировка.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Футбол. Техническая подготовка в игровых действиях: ведение, приёмы и передачи, остановки и удары по мячу с места и  в движении.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Совершенствование техники ранее разученных гимнастических и акробатических упражнений, упражнений лёгкой </w:t>
      </w:r>
      <w:proofErr w:type="spellStart"/>
      <w:proofErr w:type="gramStart"/>
      <w:r w:rsidRPr="002618A3">
        <w:rPr>
          <w:rFonts w:ascii="Times New Roman" w:hAnsi="Times New Roman" w:cs="Times New Roman"/>
          <w:sz w:val="24"/>
          <w:szCs w:val="24"/>
        </w:rPr>
        <w:t>атле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тики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и зимних видов спорта; технических действий спортивных игр.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Примерная программа вариативного модуля «Базовая физическая подготовка».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силовых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т. п.). Комплексы упражнений на тренажёрных устройствах. Упражнения на гимнастических снарядах (брусьях, перекладинах, гимнастической стенке и т. п.). Броски набивного мяча двумя и одной рукой из положений стоя и 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напрыгивание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и спрыгивание, прыжки через скакалку,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, прыжки через препятствия и т. п.). Бег с 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  — сверстников способом на спине). Подвижные игры с  силовой направленностью (импровизированный баскетбол с  набивным мячом и т. п.). </w:t>
      </w:r>
    </w:p>
    <w:p w:rsidR="00275F1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скоростных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Бег на месте в максимальном темпе (в упоре о гимнастическую стенку и без упора). Челночный бег. Бег по разметкам с максимальным темпом. Повторный бег с максимальной скоростью и максимальной частотой шагов (10—15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</w:t>
      </w:r>
      <w:r w:rsidRPr="002618A3">
        <w:rPr>
          <w:rFonts w:ascii="Times New Roman" w:hAnsi="Times New Roman" w:cs="Times New Roman"/>
          <w:sz w:val="24"/>
          <w:szCs w:val="24"/>
        </w:rPr>
        <w:lastRenderedPageBreak/>
        <w:t xml:space="preserve">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, по кругу, вокруг стоек. Прыжки через скакалку на месте и в движении с максимальной частотой прыжков. Преодоление полосы </w:t>
      </w:r>
      <w:proofErr w:type="spellStart"/>
      <w:proofErr w:type="gramStart"/>
      <w:r w:rsidRPr="002618A3">
        <w:rPr>
          <w:rFonts w:ascii="Times New Roman" w:hAnsi="Times New Roman" w:cs="Times New Roman"/>
          <w:sz w:val="24"/>
          <w:szCs w:val="24"/>
        </w:rPr>
        <w:t>препят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ствий</w:t>
      </w:r>
      <w:proofErr w:type="spellEnd"/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обегание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A4107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выносливости.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субмаксимальной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интенсивности. Кроссовый бег и марш-бросок на лыжах. </w:t>
      </w:r>
    </w:p>
    <w:p w:rsidR="00A4107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координации движений.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A4107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гибкости.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, шпагат,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выкруты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гимнастической палки). </w:t>
      </w:r>
    </w:p>
    <w:p w:rsidR="00A4107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Упражнения культурно-этнической направленности.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Сюжетно-образные и обрядовые игры. Технические действия национальных видов спорта. Специальная физическая подготовка. </w:t>
      </w:r>
    </w:p>
    <w:p w:rsidR="00A4107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«Гимнастика». </w:t>
      </w:r>
    </w:p>
    <w:p w:rsidR="00A41074" w:rsidRPr="002618A3" w:rsidRDefault="00275F1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гибкости.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выкруты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>). Комплексы общеразвивающих упражнений с повышенной амплитудой для плечевых, локтевых, тазобедренных и коленных суставов, для развития подвижности по</w:t>
      </w:r>
      <w:r w:rsidR="00A41074" w:rsidRPr="002618A3">
        <w:rPr>
          <w:rFonts w:ascii="Times New Roman" w:hAnsi="Times New Roman" w:cs="Times New Roman"/>
          <w:sz w:val="24"/>
          <w:szCs w:val="24"/>
        </w:rPr>
        <w:t xml:space="preserve">звоночного столба. Комплексы </w:t>
      </w:r>
      <w:proofErr w:type="spellStart"/>
      <w:proofErr w:type="gramStart"/>
      <w:r w:rsidR="00A41074" w:rsidRPr="002618A3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="00A41074" w:rsidRPr="0026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074" w:rsidRPr="002618A3">
        <w:rPr>
          <w:rFonts w:ascii="Times New Roman" w:hAnsi="Times New Roman" w:cs="Times New Roman"/>
          <w:sz w:val="24"/>
          <w:szCs w:val="24"/>
        </w:rPr>
        <w:t>тивных</w:t>
      </w:r>
      <w:proofErr w:type="spellEnd"/>
      <w:proofErr w:type="gramEnd"/>
      <w:r w:rsidR="00A41074" w:rsidRPr="002618A3">
        <w:rPr>
          <w:rFonts w:ascii="Times New Roman" w:hAnsi="Times New Roman" w:cs="Times New Roman"/>
          <w:sz w:val="24"/>
          <w:szCs w:val="24"/>
        </w:rPr>
        <w:t xml:space="preserve"> и пассивных упражнений с большой амплитудой движений. Упражнения для развития подвижности суставов (</w:t>
      </w:r>
      <w:proofErr w:type="spellStart"/>
      <w:r w:rsidR="00A41074" w:rsidRPr="002618A3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="00A41074" w:rsidRPr="002618A3">
        <w:rPr>
          <w:rFonts w:ascii="Times New Roman" w:hAnsi="Times New Roman" w:cs="Times New Roman"/>
          <w:sz w:val="24"/>
          <w:szCs w:val="24"/>
        </w:rPr>
        <w:t xml:space="preserve">, шпагат, складка, мост).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координации движений.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 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lastRenderedPageBreak/>
        <w:t>Развитие силовых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Подтягивание в висе и отжимание в упоре. Передвижения в висе и упоре на руках на перекладине (мальчики),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подтягивание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в висе стоя (лёжа) на низкой перекладине (девочки); отжимания в упоре лёжа с изменяющейся высотой опоры для рук и ног; отжимание в упоре на низких брусьях; поднимание ног в висе на гимнастической стенке до посильной высоты; из положения лёжа на гимнастическом козле (ноги зафиксированы) сгибание туловища с различной амплитудой движений (на животе и на спине); комплексы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взмахом рук); метание набивного мяча из различных исходных положений; комплексы упражнений избирательного воздействия на отдельные мышечные группы (с увеличивающимся темпом движений без потери качества выполнения); элементы атлетической гимнастики (по типу «подкачки»); приседания на одной ноге «пистолетом» с опорой на руку для сохранения равновесия).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hAnsi="Times New Roman" w:cs="Times New Roman"/>
          <w:b/>
          <w:sz w:val="24"/>
          <w:szCs w:val="24"/>
        </w:rPr>
        <w:t>Развитие выносливости.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Модуль «Лёгкая атлетика».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выносливости.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Бег с максимальной скоростью в режиме повторно-интервального метода. Бег по пересеченной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силовых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Специальные прыжковые упражнения с дополнительным отягощением. Прыжки вверх с доставанием подвешенных предметов. Прыжки в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(на месте, с продвижением в разные стороны). Запрыгивание с 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горку, с 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скоростных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>переходящие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в бег с  ускорением. Подвижные и спортивные игры, эстафеты.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координации движений.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Специализированные комплексы упражнений на развитие координации (разрабатываются на основе учебного материала модулей «Гимнастика» и  «Спортивные игры»).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 xml:space="preserve">Модуль «Зимние виды спорта».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выносливости.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Передвижения на лыжах с равномерной скоростью в режимах умеренной, большой и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субмаксимальной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интенсивности, с соревновательной скоростью.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lastRenderedPageBreak/>
        <w:t>Развитие силовых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координации.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Упражнения в поворотах и спусках на лыжах; проезд через «ворота» и преодоление небольших трамплинов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. Модуль «Спортивные игры».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Баскетбол.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скоростных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Ходьба и бег в различных </w:t>
      </w:r>
      <w:proofErr w:type="spellStart"/>
      <w:proofErr w:type="gramStart"/>
      <w:r w:rsidRPr="002618A3">
        <w:rPr>
          <w:rFonts w:ascii="Times New Roman" w:hAnsi="Times New Roman" w:cs="Times New Roman"/>
          <w:sz w:val="24"/>
          <w:szCs w:val="24"/>
        </w:rPr>
        <w:t>направлени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ях</w:t>
      </w:r>
      <w:proofErr w:type="spellEnd"/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 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многоскоков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. Передвижения с ускорениями и максимальной скоростью приставными шагами левым и правым боком. Ведение баскетбольного мяча с   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3—5  м. Подвижные и спортивные игры, эстафеты.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силовых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Комплексы упражнений с 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 180° и 360°. Прыжки через скакалку в максимальном темпе на месте и с передвижением (с дополнительным отягощением и без него).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Напрыгивание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и спрыгивание с последующим ускорением.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с последующим ускорением и ускорения с последующим выполнением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многоскоков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выносливости.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Повторный бег с максимальной скоростью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координации движений.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sz w:val="24"/>
          <w:szCs w:val="24"/>
        </w:rPr>
        <w:t>Футбол.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 xml:space="preserve">Развитие скоростных способностей. </w:t>
      </w:r>
      <w:r w:rsidRPr="002618A3">
        <w:rPr>
          <w:rFonts w:ascii="Times New Roman" w:hAnsi="Times New Roman" w:cs="Times New Roman"/>
          <w:sz w:val="24"/>
          <w:szCs w:val="24"/>
        </w:rPr>
        <w:t xml:space="preserve">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2618A3">
        <w:rPr>
          <w:rFonts w:ascii="Times New Roman" w:hAnsi="Times New Roman" w:cs="Times New Roman"/>
          <w:sz w:val="24"/>
          <w:szCs w:val="24"/>
        </w:rPr>
        <w:t xml:space="preserve">Бег и ходьба спиной вперёд с изменением </w:t>
      </w:r>
      <w:r w:rsidRPr="002618A3">
        <w:rPr>
          <w:rFonts w:ascii="Times New Roman" w:hAnsi="Times New Roman" w:cs="Times New Roman"/>
          <w:sz w:val="24"/>
          <w:szCs w:val="24"/>
        </w:rPr>
        <w:lastRenderedPageBreak/>
        <w:t>темпа и направления движения (по прямой, по кругу и «змейкой»).</w:t>
      </w:r>
      <w:proofErr w:type="gramEnd"/>
      <w:r w:rsidRPr="002618A3">
        <w:rPr>
          <w:rFonts w:ascii="Times New Roman" w:hAnsi="Times New Roman" w:cs="Times New Roman"/>
          <w:sz w:val="24"/>
          <w:szCs w:val="24"/>
        </w:rPr>
        <w:t xml:space="preserve"> Бег с максимальной скоростью с поворотами на 180° и 360°. Прыжки через скакалку в максимальном темпе. Прыжки по разметкам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 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 </w:t>
      </w:r>
    </w:p>
    <w:p w:rsidR="00A41074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силовых способностей.</w:t>
      </w:r>
      <w:r w:rsidRPr="002618A3">
        <w:rPr>
          <w:rFonts w:ascii="Times New Roman" w:hAnsi="Times New Roman" w:cs="Times New Roman"/>
          <w:sz w:val="24"/>
          <w:szCs w:val="24"/>
        </w:rPr>
        <w:t xml:space="preserve"> Комплексы упражнений с  дополнительным отягощением на основные мышечные группы. </w:t>
      </w:r>
      <w:proofErr w:type="spellStart"/>
      <w:r w:rsidRPr="002618A3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2618A3">
        <w:rPr>
          <w:rFonts w:ascii="Times New Roman" w:hAnsi="Times New Roman" w:cs="Times New Roman"/>
          <w:sz w:val="24"/>
          <w:szCs w:val="24"/>
        </w:rPr>
        <w:t xml:space="preserve"> через препятствия. Спрыгивание с возвышенной опоры с последующим ускорением, прыжком в длину и в высоту. Прыжки на обеих ногах с дополнительным отягощением (вперёд, назад, в приседе, с продвижением вперёд). </w:t>
      </w:r>
    </w:p>
    <w:p w:rsidR="009540A5" w:rsidRPr="002618A3" w:rsidRDefault="00A41074" w:rsidP="002618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18A3">
        <w:rPr>
          <w:rFonts w:ascii="Times New Roman" w:hAnsi="Times New Roman" w:cs="Times New Roman"/>
          <w:b/>
          <w:sz w:val="24"/>
          <w:szCs w:val="24"/>
        </w:rPr>
        <w:t>Развитие выносливости.</w:t>
      </w:r>
      <w:r w:rsidRPr="002618A3">
        <w:rPr>
          <w:rFonts w:ascii="Times New Roman" w:hAnsi="Times New Roman" w:cs="Times New Roman"/>
          <w:sz w:val="24"/>
          <w:szCs w:val="24"/>
        </w:rPr>
        <w:t xml:space="preserve"> Равномерный бег на средние и длинные дистанции. Повторные ускорения с уменьшающимся интервалом отдыха. Повторный бег на короткие дистанции с 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2C7BCC" w:rsidRDefault="000E6C3E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618A3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2618A3" w:rsidRDefault="002C7BCC" w:rsidP="002618A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Тематическое планирование по предмету “Физическая культура” составленос учетом рабочей программы воспитания. Воспитательный потенциал данного учебного предмета обеспечивает реализацию целевых приоритетов воспитания .(5 класс).</w:t>
      </w:r>
    </w:p>
    <w:p w:rsidR="002C7BCC" w:rsidRPr="002618A3" w:rsidRDefault="002C7BCC" w:rsidP="002618A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1842"/>
      </w:tblGrid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E6C3E" w:rsidRPr="002618A3" w:rsidTr="00A41074">
        <w:tc>
          <w:tcPr>
            <w:tcW w:w="534" w:type="dxa"/>
            <w:vMerge w:val="restart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Бадминтон 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Мини-футбол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22D2" w:rsidRPr="002618A3" w:rsidTr="00A41074">
        <w:tc>
          <w:tcPr>
            <w:tcW w:w="534" w:type="dxa"/>
          </w:tcPr>
          <w:p w:rsidR="00C022D2" w:rsidRPr="002618A3" w:rsidRDefault="00C022D2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022D2" w:rsidRPr="002618A3" w:rsidRDefault="00C022D2" w:rsidP="002618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022D2" w:rsidRPr="002618A3" w:rsidRDefault="00C022D2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618A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Тематическое планирование по предмету “Физическая культура” составленос учетом рабочей программы воспитания. Воспитательный потенциал данного учебного предмета обеспечивает реализацию целевых приоритетов воспитания .(6класс).</w:t>
      </w:r>
    </w:p>
    <w:p w:rsidR="000E6C3E" w:rsidRPr="002C7BCC" w:rsidRDefault="000E6C3E" w:rsidP="002618A3">
      <w:pPr>
        <w:pStyle w:val="a4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1842"/>
      </w:tblGrid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0E6C3E" w:rsidRPr="002618A3" w:rsidTr="00A41074">
        <w:tc>
          <w:tcPr>
            <w:tcW w:w="534" w:type="dxa"/>
            <w:vMerge w:val="restart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Бадминтон 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Мини-футбол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E6C3E" w:rsidRPr="002618A3" w:rsidRDefault="000E6C3E" w:rsidP="002618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618A3" w:rsidRDefault="002618A3" w:rsidP="002618A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618A3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Тематическое планирование по предмету “Физическая культура” составленос учетом рабочей программы воспитания. Воспитательный потенциал данного учебного предмета обеспечивает реализацию целевых приоритетов воспитания .(7 класс).</w:t>
      </w:r>
    </w:p>
    <w:p w:rsidR="000E6C3E" w:rsidRPr="002618A3" w:rsidRDefault="000E6C3E" w:rsidP="002618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1842"/>
      </w:tblGrid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0E6C3E" w:rsidRPr="002618A3" w:rsidTr="00A41074">
        <w:tc>
          <w:tcPr>
            <w:tcW w:w="534" w:type="dxa"/>
            <w:vMerge w:val="restart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Элементы единоборств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1842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0E6C3E" w:rsidRPr="002618A3" w:rsidRDefault="000E6C3E" w:rsidP="002618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E6C3E" w:rsidRPr="002618A3" w:rsidRDefault="000E6C3E" w:rsidP="002618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2D2" w:rsidRDefault="00C022D2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618A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Тематическое планирование по предмету “Физическая культура” составленос учетом рабочей программы воспитания. Воспитательный потенциал данного учебного предмета обеспечивает реализацию целевых приоритетов воспитания .(8 класс).</w:t>
      </w:r>
    </w:p>
    <w:p w:rsidR="000E6C3E" w:rsidRPr="002618A3" w:rsidRDefault="000E6C3E" w:rsidP="002C7BC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2268"/>
      </w:tblGrid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3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3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0E6C3E" w:rsidRPr="002618A3" w:rsidTr="00A41074">
        <w:tc>
          <w:tcPr>
            <w:tcW w:w="534" w:type="dxa"/>
            <w:vMerge w:val="restart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Элементы единоборств.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0E6C3E" w:rsidRPr="002618A3" w:rsidRDefault="000E6C3E" w:rsidP="002618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618A3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2C7BCC" w:rsidRDefault="002C7BCC" w:rsidP="002C7BCC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Тематическое планирование по предмету “Физическая культура” составленос учетом рабочей программы воспитания. Воспитательный потенциал данного учебного предмета обеспечивает реализацию целевых приоритетов воспитания .(</w:t>
      </w:r>
      <w:r w:rsidR="00C022D2">
        <w:rPr>
          <w:rFonts w:ascii="Times New Roman" w:eastAsia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класс).</w:t>
      </w:r>
    </w:p>
    <w:p w:rsidR="000E6C3E" w:rsidRPr="002618A3" w:rsidRDefault="000E6C3E" w:rsidP="002618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2268"/>
      </w:tblGrid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0E6C3E" w:rsidRPr="002618A3" w:rsidTr="00A41074">
        <w:tc>
          <w:tcPr>
            <w:tcW w:w="534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E6C3E" w:rsidRPr="002618A3" w:rsidTr="00A41074">
        <w:tc>
          <w:tcPr>
            <w:tcW w:w="534" w:type="dxa"/>
            <w:vMerge w:val="restart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Элементы единоборств.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6C3E" w:rsidRPr="002618A3" w:rsidTr="00A41074">
        <w:tc>
          <w:tcPr>
            <w:tcW w:w="534" w:type="dxa"/>
            <w:vMerge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E6C3E" w:rsidRPr="002618A3" w:rsidRDefault="000E6C3E" w:rsidP="002618A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268" w:type="dxa"/>
          </w:tcPr>
          <w:p w:rsidR="000E6C3E" w:rsidRPr="002618A3" w:rsidRDefault="000E6C3E" w:rsidP="002618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E6C3E" w:rsidRPr="001F4D98" w:rsidRDefault="000E6C3E" w:rsidP="000E6C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3E" w:rsidRPr="00E73598" w:rsidRDefault="000E6C3E" w:rsidP="000E6C3E">
      <w:pPr>
        <w:autoSpaceDE w:val="0"/>
        <w:autoSpaceDN w:val="0"/>
        <w:adjustRightInd w:val="0"/>
        <w:spacing w:after="0" w:line="36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5115F9" w:rsidRPr="000E6C3E" w:rsidRDefault="005115F9" w:rsidP="000E6C3E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5115F9" w:rsidRPr="000E6C3E" w:rsidSect="00697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948" w:rsidRDefault="00AE1948" w:rsidP="00541DCD">
      <w:pPr>
        <w:spacing w:after="0" w:line="240" w:lineRule="auto"/>
      </w:pPr>
      <w:r>
        <w:separator/>
      </w:r>
    </w:p>
  </w:endnote>
  <w:endnote w:type="continuationSeparator" w:id="0">
    <w:p w:rsidR="00AE1948" w:rsidRDefault="00AE1948" w:rsidP="0054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948" w:rsidRDefault="00AE1948" w:rsidP="00541DCD">
      <w:pPr>
        <w:spacing w:after="0" w:line="240" w:lineRule="auto"/>
      </w:pPr>
      <w:r>
        <w:separator/>
      </w:r>
    </w:p>
  </w:footnote>
  <w:footnote w:type="continuationSeparator" w:id="0">
    <w:p w:rsidR="00AE1948" w:rsidRDefault="00AE1948" w:rsidP="00541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2D16"/>
    <w:multiLevelType w:val="hybridMultilevel"/>
    <w:tmpl w:val="0716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69585F"/>
    <w:multiLevelType w:val="hybridMultilevel"/>
    <w:tmpl w:val="23D2A1B6"/>
    <w:lvl w:ilvl="0" w:tplc="6A965B1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54F8"/>
    <w:rsid w:val="00085D60"/>
    <w:rsid w:val="000E6C3E"/>
    <w:rsid w:val="001773FF"/>
    <w:rsid w:val="002618A3"/>
    <w:rsid w:val="00261B1D"/>
    <w:rsid w:val="00275F14"/>
    <w:rsid w:val="002C0349"/>
    <w:rsid w:val="002C7BCC"/>
    <w:rsid w:val="00474A8A"/>
    <w:rsid w:val="004B4210"/>
    <w:rsid w:val="005115F9"/>
    <w:rsid w:val="005254F8"/>
    <w:rsid w:val="00541DCD"/>
    <w:rsid w:val="00626772"/>
    <w:rsid w:val="00697E46"/>
    <w:rsid w:val="007164C3"/>
    <w:rsid w:val="00847904"/>
    <w:rsid w:val="00944756"/>
    <w:rsid w:val="009540A5"/>
    <w:rsid w:val="009F0879"/>
    <w:rsid w:val="00A41074"/>
    <w:rsid w:val="00AE1948"/>
    <w:rsid w:val="00C022D2"/>
    <w:rsid w:val="00C33CCD"/>
    <w:rsid w:val="00C54F63"/>
    <w:rsid w:val="00E41C84"/>
    <w:rsid w:val="00EC0388"/>
    <w:rsid w:val="00ED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B4210"/>
    <w:pPr>
      <w:ind w:left="720"/>
      <w:contextualSpacing/>
    </w:pPr>
    <w:rPr>
      <w:rFonts w:eastAsiaTheme="minorHAnsi"/>
      <w:lang w:eastAsia="en-US"/>
    </w:rPr>
  </w:style>
  <w:style w:type="paragraph" w:styleId="a4">
    <w:name w:val="Plain Text"/>
    <w:basedOn w:val="a"/>
    <w:link w:val="a5"/>
    <w:uiPriority w:val="99"/>
    <w:unhideWhenUsed/>
    <w:rsid w:val="000E6C3E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0E6C3E"/>
    <w:rPr>
      <w:rFonts w:ascii="Consolas" w:eastAsia="Calibri" w:hAnsi="Consolas" w:cs="Times New Roman"/>
      <w:sz w:val="21"/>
      <w:szCs w:val="21"/>
      <w:lang w:eastAsia="en-US"/>
    </w:rPr>
  </w:style>
  <w:style w:type="table" w:styleId="a6">
    <w:name w:val="Table Grid"/>
    <w:basedOn w:val="a1"/>
    <w:uiPriority w:val="59"/>
    <w:rsid w:val="000E6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541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41DCD"/>
  </w:style>
  <w:style w:type="paragraph" w:styleId="a9">
    <w:name w:val="footer"/>
    <w:basedOn w:val="a"/>
    <w:link w:val="aa"/>
    <w:uiPriority w:val="99"/>
    <w:semiHidden/>
    <w:unhideWhenUsed/>
    <w:rsid w:val="00541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41DCD"/>
  </w:style>
  <w:style w:type="paragraph" w:styleId="ab">
    <w:name w:val="No Spacing"/>
    <w:uiPriority w:val="1"/>
    <w:qFormat/>
    <w:rsid w:val="00541DCD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626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67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25</Pages>
  <Words>9683</Words>
  <Characters>55195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Краснобаранская ООШ</cp:lastModifiedBy>
  <cp:revision>9</cp:revision>
  <cp:lastPrinted>2021-10-02T07:33:00Z</cp:lastPrinted>
  <dcterms:created xsi:type="dcterms:W3CDTF">2021-09-27T10:11:00Z</dcterms:created>
  <dcterms:modified xsi:type="dcterms:W3CDTF">2021-10-07T11:27:00Z</dcterms:modified>
</cp:coreProperties>
</file>